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«Продукты разные нужны – блюда разные важны.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2. Брейн-ринг «Белки, жиры и углеводы- лаборатория на кухне»</w:t>
      </w:r>
    </w:p>
    <w:tbl>
      <w:tblPr>
        <w:tblStyle w:val="4"/>
        <w:tblpPr w:leftFromText="180" w:rightFromText="180" w:horzAnchor="margin" w:tblpY="1170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6045"/>
        <w:gridCol w:w="354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Этап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Слайды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Доп. материалы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Обсуждение результатов выполнения домашнего задания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Актуализация знаний – введение в тему занятия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Пища, которую мы едим является источником питательных веществ, обеспечивающих наш организм энергией и строительным материалом для роста и развития.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«Лаборатория на кухне» поможет больше узнать о составе пищи и свойствах продуктов.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Учащимся предлагается распределиться по группам - каждая группа – команда ученых, которые с помощью опытов или наблюдений должны сделать «научные открытия».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Слайд 1 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Работа в группах – «Самое важное о белках пищи»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Задание 1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Рассмотреть бланк с изображением продуктов и ответить на вопросы: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Источником каких питательных веществ служат изображенные продукты? (белки)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Для чего нужны эти питательные вещества?(Белки необходимы для роста, развития организма)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По какому принципу разделены прордукты (продукты растительного и животного происхождения)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Проверка работы группы с помощью слайда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Обьяснение педагога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Ежедневно в день школьнику требуется 90 грамм белка.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Источником белка служит растительная и животная пища. 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Рассмотрите                                                            диаграмму – какие продукты: растительные или животные должны в большей степени обеспечивать организм белками?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Белки животного происхождения более ценные, чем растительные. Поэтому исключать животную пищу из своего рациона, особенно в детском и подростком возрасте. не следует.  Рыба, мясо, молочные продукты обязательно должны быть в рационе.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Задание2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Рассмотреть диаграмму и рассчитать- сколько животных и растительных белков должно быть в рационе питания школьника.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Проверка ответов с помощью слайда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sz w:val="24"/>
                <w:szCs w:val="24"/>
                <w:lang w:val="ru-RU"/>
              </w:rPr>
              <w:t>лайд 2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Слайд 3 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Бланк для каждой группы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Исследование  «Свойства белка»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Опыт «Обнаружение белка в молоке»(выполняет каждая группа)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Молоко – один из важных продуктов- источников белка.  Именно цветом белка определяется цвет продукта. Но как увидеть белок в молоке?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Задание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 пробирку или стаканчик с молоком (лучше теплым) капнуть несколько капель лимонного сока. Под влиянием лимонного сока растворимый белок переходит в нерастворимую форму и отделяется. При этом видно, что в состав молока также входит вода.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Демонстрация.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«</w:t>
            </w: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Изменение свойств белка при разных воздействия» (выполняет учитель)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Яйцо (и белок и желток) практически полностью состоит из разных белков, важных для организма человека.  Белки, в свою очередь, состоят из очень длинных и сложных по строению молекул. Под воздействием высоких температур или механического воздействия цепочки молекул разрываются, становятся короче и проще усваиваются.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Обсуждение свойств белка сырого яйца (цвет, констстенция)</w:t>
            </w:r>
          </w:p>
          <w:p>
            <w:pPr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Необходимо обьяснить, что белки сырого яйца хуже усваиваются, поэтому в пищу обычно используются яца после термической обработки.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Обсуждение свойств белка вареного яйца (цвет, консистенция)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Обсуждение – как можно изменить свойства белка за счет механического воздействия – взбивания (цвет, консистенция)</w:t>
            </w:r>
          </w:p>
          <w:p>
            <w:pPr>
              <w:pStyle w:val="5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для приготовления каких блюд используется взбитое яйцо.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Слайд 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Стаканчик с молоком для каждой группы, пипетка, лимонный сок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Сырое яйцо, вареное яйцо, венчик для взбивания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Работа в группах «Самое важное о жирах пищи»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  <w:lang w:val="ru-RU"/>
              </w:rPr>
              <w:t>Задание 1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Рассмотреть бланк с изображением продуктов и ответить на вопросы: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Источником каких питательных веществ служат изображенные продукты? (жиры)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Для чего нужны эти питательные вещества?(жиры –источник энергии)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По какому принципу разделены прордукты (продукты растительного и животного происхождения)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Проверка работы группы с помощью слайда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 xml:space="preserve">Обьяснение педагога </w:t>
            </w:r>
          </w:p>
          <w:p>
            <w:pPr>
              <w:shd w:val="clear"/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none"/>
                <w:shd w:val="clear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Ежедневно в день школьнику требуется 80-</w:t>
            </w:r>
            <w:r>
              <w:rPr>
                <w:rFonts w:cstheme="minorHAnsi"/>
                <w:sz w:val="24"/>
                <w:szCs w:val="24"/>
                <w:highlight w:val="none"/>
                <w:shd w:val="clear"/>
                <w:lang w:val="ru-RU"/>
              </w:rPr>
              <w:t xml:space="preserve"> 90 грамм жира. </w:t>
            </w:r>
          </w:p>
          <w:p>
            <w:pPr>
              <w:shd w:val="clear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highlight w:val="none"/>
                <w:lang w:val="ru-RU"/>
              </w:rPr>
              <w:t xml:space="preserve">Источником белка служит растительная и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животная пища. 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Рассмотрите                                                            диаграмму – какие продукты- растительные или животные должны в большей степени обеспечивать организм жирами?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Несмотря на то, что животные продукты в большей степени обеспечивают наш организм жирами, жиры растительного происхождения также обязательно долдны быть в нашем рационе, так как они обладают ценными свойствами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Задание2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Рассмотреть диаграмму и рассчитать- сколько животных и растительных жиров должно быть в рационе питания школьника.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Проверка ответов с помощью слайда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 5</w:t>
            </w: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6</w:t>
            </w: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7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Бланк с текстом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Исследовательская работа в группах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«Обнаружение жиров в продуктах»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Исследование (проводится в группах)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Между листочками фильтровальной бумаги раздавливается – несколько семечек, кусочек хлеба, кусочек печенья, кусочек масла.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Нужно сравнить размеры пятен, выступающих на бумаге и сделать вывод – в каком из продуктов больше жиров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8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Набор для каждой группы: Фильтровальная бумага, кусочек печенья, кусочек масла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Работа в группах «Cамое важное об углеводах пищи» 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Задание 1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Рассмотреть бланк с изображением продуктов и ответить на вопросы: 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Источником каких питательных веществ служат изображенные продукты? (углеводы)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Для чего нужны эти питательные вещества?(Углеводы-источник энергии)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По какому принципу разделены прордукты (продукты растительного и животного происхождения)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>Проверка работы группы с помощью слайда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u w:val="single"/>
                <w:lang w:val="ru-RU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ru-RU"/>
              </w:rPr>
              <w:t xml:space="preserve">Обьяснение педагога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Ежедневно в день школьнику требуется 4</w:t>
            </w:r>
            <w:r>
              <w:rPr>
                <w:rFonts w:cstheme="minorHAnsi"/>
                <w:sz w:val="24"/>
                <w:szCs w:val="24"/>
                <w:highlight w:val="none"/>
                <w:lang w:val="ru-RU"/>
              </w:rPr>
              <w:t>00 г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рамм углеводов.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Источником углеводов служит преимущественно белка служит растительная и животная пища. 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Рассмотрите                                                            диаграмму – какие продукты- растительные или животные должны в большей степени обеспечивать организм белками?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Преимущественным ситочником углеводов для человека явялется растительная пища. Каждый день нужно есть овощи и фрукты. В их состав входит углевод – клетчатка. Хотя он и не переваривается организмом человека, но зато помогает осовбождаться от ненужных и вредных веществ, нормализует многие обменные процессы. Важно помнить, что кондитерские изделия и выпечка  должны обеспечить лишь 10% от общей потребности в углеводах!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 xml:space="preserve">Слайд 9 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10</w:t>
            </w: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11</w:t>
            </w: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Бланк с текстом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Исследовательская работа в группах «Обнаружение крахмала в продуктах» 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Опыт 1.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Крахмал – один из углеводов, который содержится во многих овощах, фруктах. Если крахмал соприкасается с йодом, появляется синее окрашивание.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На кусочек хлеба, срез картофеля, срез огурца, срез яблока, срез колбасы нужно капнуть раствором йода. Синее пятно подтверждает наличие крахмала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Опыт 2.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Капнуть на срез незрелого и спелого яблока. Сравнить интенсивность синего окрашивания. О чем свидетельствуют результаты опыта? 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Обьяснение- в незрелом яблоке больше крахмала. При созревании молекула крахмала разрывается на более мелкие- фруктовые сахара. Поэтому яблоко приобретает сладкий вкус, а количество крахмала уменьшается.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12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Подведение итогов 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Почему нужно питаться разнообразно?</w:t>
            </w:r>
          </w:p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Какое питательное вещество составляет большую часть рациона питания?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13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Домашнее задание </w:t>
            </w:r>
          </w:p>
        </w:tc>
        <w:tc>
          <w:tcPr>
            <w:tcW w:w="6045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Выполнить задания «Источники белков», «Источники жиров», «Источники углеводов» из игры «Формула правильного питания»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ru-RU"/>
              </w:rPr>
              <w:t>Слайд 14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>
      <w:pPr>
        <w:jc w:val="center"/>
        <w:rPr>
          <w:rFonts w:cstheme="minorHAnsi"/>
          <w:sz w:val="24"/>
          <w:szCs w:val="24"/>
        </w:rPr>
      </w:pPr>
    </w:p>
    <w:p>
      <w:pPr>
        <w:rPr>
          <w:rFonts w:cstheme="minorHAnsi"/>
          <w:sz w:val="24"/>
          <w:szCs w:val="24"/>
        </w:rPr>
      </w:pPr>
    </w:p>
    <w:p/>
    <w:p/>
    <w:p>
      <w:pPr>
        <w:tabs>
          <w:tab w:val="left" w:pos="1860"/>
        </w:tabs>
      </w:pPr>
      <w:r>
        <w:tab/>
      </w:r>
    </w:p>
    <w:p>
      <w:pPr>
        <w:tabs>
          <w:tab w:val="left" w:pos="1860"/>
        </w:tabs>
      </w:pPr>
    </w:p>
    <w:p>
      <w:pPr>
        <w:tabs>
          <w:tab w:val="left" w:pos="1860"/>
        </w:tabs>
      </w:pPr>
    </w:p>
    <w:p>
      <w:pPr>
        <w:tabs>
          <w:tab w:val="left" w:pos="1860"/>
        </w:tabs>
        <w:jc w:val="center"/>
      </w:pPr>
      <w:bookmarkStart w:id="0" w:name="_GoBack"/>
      <w:bookmarkEnd w:id="0"/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5C66"/>
    <w:multiLevelType w:val="multilevel"/>
    <w:tmpl w:val="3B2D5C6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B777639"/>
    <w:multiLevelType w:val="multilevel"/>
    <w:tmpl w:val="6B77763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EC"/>
    <w:rsid w:val="0004052E"/>
    <w:rsid w:val="00051DB8"/>
    <w:rsid w:val="000536F7"/>
    <w:rsid w:val="00065B85"/>
    <w:rsid w:val="000846CC"/>
    <w:rsid w:val="000A680B"/>
    <w:rsid w:val="000B5C58"/>
    <w:rsid w:val="000B68C3"/>
    <w:rsid w:val="000D2ACE"/>
    <w:rsid w:val="0010387C"/>
    <w:rsid w:val="00106E82"/>
    <w:rsid w:val="00133BE8"/>
    <w:rsid w:val="001606B0"/>
    <w:rsid w:val="001B2312"/>
    <w:rsid w:val="001C285F"/>
    <w:rsid w:val="002319AE"/>
    <w:rsid w:val="0024666F"/>
    <w:rsid w:val="00267084"/>
    <w:rsid w:val="002B4265"/>
    <w:rsid w:val="002C3DA0"/>
    <w:rsid w:val="002F6653"/>
    <w:rsid w:val="00305C17"/>
    <w:rsid w:val="00324FF9"/>
    <w:rsid w:val="00333C04"/>
    <w:rsid w:val="00361B6A"/>
    <w:rsid w:val="00362846"/>
    <w:rsid w:val="003F54FC"/>
    <w:rsid w:val="004022D8"/>
    <w:rsid w:val="0041206C"/>
    <w:rsid w:val="00441FF7"/>
    <w:rsid w:val="0044245A"/>
    <w:rsid w:val="00463F40"/>
    <w:rsid w:val="004A2254"/>
    <w:rsid w:val="004B5A6D"/>
    <w:rsid w:val="004E0A0B"/>
    <w:rsid w:val="004F3AA9"/>
    <w:rsid w:val="004F40BD"/>
    <w:rsid w:val="0051363E"/>
    <w:rsid w:val="00530444"/>
    <w:rsid w:val="00542372"/>
    <w:rsid w:val="00564D2E"/>
    <w:rsid w:val="005A1B62"/>
    <w:rsid w:val="005B1742"/>
    <w:rsid w:val="005D4678"/>
    <w:rsid w:val="005D74CB"/>
    <w:rsid w:val="00630307"/>
    <w:rsid w:val="007201D5"/>
    <w:rsid w:val="00725F10"/>
    <w:rsid w:val="00750E26"/>
    <w:rsid w:val="00796621"/>
    <w:rsid w:val="007C2968"/>
    <w:rsid w:val="007E35A6"/>
    <w:rsid w:val="007E749C"/>
    <w:rsid w:val="00803EE0"/>
    <w:rsid w:val="00822165"/>
    <w:rsid w:val="008463A2"/>
    <w:rsid w:val="00904EDA"/>
    <w:rsid w:val="00912D88"/>
    <w:rsid w:val="00927BAC"/>
    <w:rsid w:val="00951E3E"/>
    <w:rsid w:val="00A51056"/>
    <w:rsid w:val="00AC31F7"/>
    <w:rsid w:val="00B176C0"/>
    <w:rsid w:val="00B46621"/>
    <w:rsid w:val="00B46F27"/>
    <w:rsid w:val="00BB6B08"/>
    <w:rsid w:val="00BD057A"/>
    <w:rsid w:val="00BD7653"/>
    <w:rsid w:val="00BE4C0E"/>
    <w:rsid w:val="00C22B52"/>
    <w:rsid w:val="00C55EEC"/>
    <w:rsid w:val="00CD4CB9"/>
    <w:rsid w:val="00D110DB"/>
    <w:rsid w:val="00D246D5"/>
    <w:rsid w:val="00D31A7E"/>
    <w:rsid w:val="00D46F03"/>
    <w:rsid w:val="00DB1CA6"/>
    <w:rsid w:val="00DD4E43"/>
    <w:rsid w:val="00DE0BA3"/>
    <w:rsid w:val="00E35B80"/>
    <w:rsid w:val="00E602AA"/>
    <w:rsid w:val="00EC7BFB"/>
    <w:rsid w:val="00F839F8"/>
    <w:rsid w:val="00F926E1"/>
    <w:rsid w:val="25030DB2"/>
    <w:rsid w:val="650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c13"/>
    <w:basedOn w:val="2"/>
    <w:uiPriority w:val="0"/>
  </w:style>
  <w:style w:type="character" w:customStyle="1" w:styleId="8">
    <w:name w:val="c0"/>
    <w:basedOn w:val="2"/>
    <w:qFormat/>
    <w:uiPriority w:val="0"/>
  </w:style>
  <w:style w:type="paragraph" w:customStyle="1" w:styleId="9">
    <w:name w:val="c1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2"/>
    <w:uiPriority w:val="0"/>
  </w:style>
  <w:style w:type="paragraph" w:customStyle="1" w:styleId="11">
    <w:name w:val="c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c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Nestle</Company>
  <Pages>16</Pages>
  <Words>2408</Words>
  <Characters>13730</Characters>
  <Lines>114</Lines>
  <Paragraphs>32</Paragraphs>
  <TotalTime>0</TotalTime>
  <ScaleCrop>false</ScaleCrop>
  <LinksUpToDate>false</LinksUpToDate>
  <CharactersWithSpaces>16106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2019-10-16T08:55:00Z</dcterms:created>
  <dc:creator>Makeeva,Alexandra,MOSCOW,Marketing Communication</dc:creator>
  <cp:lastModifiedBy>Kusleev Andrey</cp:lastModifiedBy>
  <dcterms:modified xsi:type="dcterms:W3CDTF">2019-10-16T13:44:54Z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2019-10-04T12:32:08.4098170Z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0a35a48d-b1ec-441e-940d-b97d5370ab9a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KSOProductBuildVer">
    <vt:lpwstr>1049-11.2.0.8991</vt:lpwstr>
  </property>
</Properties>
</file>