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30"/>
        <w:gridCol w:w="7184"/>
        <w:gridCol w:w="2405"/>
        <w:gridCol w:w="2410"/>
      </w:tblGrid>
      <w:tr w:rsidR="0065353D" w:rsidRPr="0065353D" w:rsidTr="00D15CD3"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  <w:r w:rsidRPr="0065353D"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  <w:t>Тема 4  «Энергия пищи».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  <w:r w:rsidRPr="0065353D"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  <w:t>Занятие 2. «Образ жизни и рацион питания»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5353D" w:rsidRPr="0065353D" w:rsidTr="00D15CD3">
        <w:tc>
          <w:tcPr>
            <w:tcW w:w="2030" w:type="dxa"/>
            <w:tcBorders>
              <w:top w:val="nil"/>
            </w:tcBorders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Этап</w:t>
            </w:r>
          </w:p>
        </w:tc>
        <w:tc>
          <w:tcPr>
            <w:tcW w:w="7184" w:type="dxa"/>
            <w:tcBorders>
              <w:top w:val="nil"/>
            </w:tcBorders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Содержание</w:t>
            </w:r>
          </w:p>
        </w:tc>
        <w:tc>
          <w:tcPr>
            <w:tcW w:w="2405" w:type="dxa"/>
            <w:tcBorders>
              <w:top w:val="nil"/>
            </w:tcBorders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Презентация</w:t>
            </w:r>
          </w:p>
        </w:tc>
        <w:tc>
          <w:tcPr>
            <w:tcW w:w="2410" w:type="dxa"/>
            <w:tcBorders>
              <w:top w:val="nil"/>
            </w:tcBorders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Дополнительные ресурсы</w:t>
            </w:r>
          </w:p>
        </w:tc>
      </w:tr>
      <w:tr w:rsidR="0065353D" w:rsidRPr="0065353D" w:rsidTr="00D15CD3">
        <w:tc>
          <w:tcPr>
            <w:tcW w:w="203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Проверка  домашнего задания</w:t>
            </w:r>
          </w:p>
        </w:tc>
        <w:tc>
          <w:tcPr>
            <w:tcW w:w="7184" w:type="dxa"/>
          </w:tcPr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b/>
                <w:lang w:val="ru-RU"/>
              </w:rPr>
              <w:t>Вопросы для обсуждения</w:t>
            </w:r>
            <w:r w:rsidRPr="0065353D">
              <w:rPr>
                <w:rFonts w:ascii="Calibri" w:eastAsia="Calibri" w:hAnsi="Calibri" w:cs="Times New Roman"/>
                <w:lang w:val="ru-RU"/>
              </w:rPr>
              <w:t xml:space="preserve">: </w:t>
            </w:r>
          </w:p>
          <w:p w:rsidR="0065353D" w:rsidRPr="0065353D" w:rsidRDefault="0065353D" w:rsidP="0065353D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Какие продукты оказались в списке ваших самых любимых: продуктов - высококалорийные, </w:t>
            </w:r>
            <w:r w:rsidR="00D10F2A" w:rsidRPr="0065353D">
              <w:rPr>
                <w:rFonts w:ascii="Calibri" w:eastAsia="Calibri" w:hAnsi="Calibri" w:cs="Times New Roman"/>
                <w:lang w:val="ru-RU"/>
              </w:rPr>
              <w:t>средне калорийные</w:t>
            </w:r>
            <w:r w:rsidRPr="0065353D">
              <w:rPr>
                <w:rFonts w:ascii="Calibri" w:eastAsia="Calibri" w:hAnsi="Calibri" w:cs="Times New Roman"/>
                <w:lang w:val="ru-RU"/>
              </w:rPr>
              <w:t xml:space="preserve">, низкокалорийные? </w:t>
            </w:r>
          </w:p>
          <w:p w:rsidR="0065353D" w:rsidRPr="0065353D" w:rsidRDefault="0065353D" w:rsidP="0065353D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Какие продукты из списка ваших любимых не следует есть часто? Почему? </w:t>
            </w:r>
          </w:p>
        </w:tc>
        <w:tc>
          <w:tcPr>
            <w:tcW w:w="2405" w:type="dxa"/>
          </w:tcPr>
          <w:p w:rsidR="0065353D" w:rsidRPr="0065353D" w:rsidRDefault="00D10F2A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Слайд 1</w:t>
            </w:r>
          </w:p>
        </w:tc>
        <w:tc>
          <w:tcPr>
            <w:tcW w:w="241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5353D" w:rsidRPr="0065353D" w:rsidTr="00D15CD3">
        <w:tc>
          <w:tcPr>
            <w:tcW w:w="2030" w:type="dxa"/>
          </w:tcPr>
          <w:p w:rsidR="0065353D" w:rsidRPr="0065353D" w:rsidRDefault="00D10F2A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Объяснение</w:t>
            </w:r>
            <w:r w:rsidR="0065353D" w:rsidRPr="0065353D">
              <w:rPr>
                <w:rFonts w:ascii="Calibri" w:eastAsia="Calibri" w:hAnsi="Calibri" w:cs="Times New Roman"/>
                <w:lang w:val="ru-RU"/>
              </w:rPr>
              <w:t xml:space="preserve"> педагога 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184" w:type="dxa"/>
          </w:tcPr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Количество энергии, которое требуется человеку, зависит от его возраста, пола, образа жизни, роста и массы. Так, чем выше человек и больше его масса тела, тем большее количество энергии требуется для работы его организма. Обычно потребность в энергии у мужчин (юношей, мальчиков) выше, чем у женщин (девушек, девочек).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Наиболее активно энергия расходуется в детском и подростковом возрасте, когда организм растет и развивается. В среднем, младший школьник </w:t>
            </w:r>
            <w:r w:rsidR="00D10F2A" w:rsidRPr="0065353D">
              <w:rPr>
                <w:rFonts w:ascii="Calibri" w:eastAsia="Calibri" w:hAnsi="Calibri" w:cs="Times New Roman"/>
                <w:lang w:val="ru-RU"/>
              </w:rPr>
              <w:t>должен получать</w:t>
            </w:r>
            <w:r w:rsidRPr="0065353D">
              <w:rPr>
                <w:rFonts w:ascii="Calibri" w:eastAsia="Calibri" w:hAnsi="Calibri" w:cs="Times New Roman"/>
                <w:lang w:val="ru-RU"/>
              </w:rPr>
              <w:t xml:space="preserve"> около 2500 -2700 ккал. А вот человек пожилого возраста (несмотря на то, что по росту и массе он превосходит младшего школьника) нуждается в 1800 -2000 ккал.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b/>
                <w:lang w:val="ru-RU"/>
              </w:rPr>
            </w:pPr>
            <w:r w:rsidRPr="0065353D">
              <w:rPr>
                <w:rFonts w:ascii="Calibri" w:eastAsia="Calibri" w:hAnsi="Calibri" w:cs="Times New Roman"/>
                <w:b/>
                <w:lang w:val="ru-RU"/>
              </w:rPr>
              <w:t xml:space="preserve">Задание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Рассмотрите картинки на слайде и определите, почему отличается потребность в энергии у этих людей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05" w:type="dxa"/>
          </w:tcPr>
          <w:p w:rsidR="0065353D" w:rsidRPr="0065353D" w:rsidRDefault="00D10F2A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Слайд 2-6</w:t>
            </w:r>
          </w:p>
        </w:tc>
        <w:tc>
          <w:tcPr>
            <w:tcW w:w="241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5353D" w:rsidRPr="0065353D" w:rsidTr="00D15CD3">
        <w:tc>
          <w:tcPr>
            <w:tcW w:w="203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lastRenderedPageBreak/>
              <w:t>Групповая работа   «От чего зависит расход  энергии»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184" w:type="dxa"/>
          </w:tcPr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b/>
                <w:lang w:val="ru-RU"/>
              </w:rPr>
            </w:pPr>
            <w:r w:rsidRPr="0065353D">
              <w:rPr>
                <w:rFonts w:ascii="Calibri" w:eastAsia="Calibri" w:hAnsi="Calibri" w:cs="Times New Roman"/>
                <w:b/>
                <w:lang w:val="ru-RU"/>
              </w:rPr>
              <w:t xml:space="preserve">Задание 1.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- Рассмотрите рисунки. Какие виды деятельности связаны с наибольшим расходом энергии? Какие с наименьшим?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- Расставьте рисунки в правильном порядке – от наименее энергозатратной деятельности к наиболее энергозатратной. С помощью слайда проверьте правильность выполнения задания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b/>
                <w:lang w:val="ru-RU"/>
              </w:rPr>
            </w:pPr>
            <w:r w:rsidRPr="0065353D">
              <w:rPr>
                <w:rFonts w:ascii="Calibri" w:eastAsia="Calibri" w:hAnsi="Calibri" w:cs="Times New Roman"/>
                <w:b/>
                <w:lang w:val="ru-RU"/>
              </w:rPr>
              <w:t xml:space="preserve">Задание 2.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- Рассмотрите рисунки, рацион питания каких людей должен быть более калорийным?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- Расставьте рисунки в правильном порядке – от наименее энергозатратных к наиболее энергозатратным.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05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Картинки с изображением людей, занимающихся различными видами деятельности</w:t>
            </w:r>
          </w:p>
        </w:tc>
      </w:tr>
      <w:tr w:rsidR="0065353D" w:rsidRPr="0065353D" w:rsidTr="00D15CD3">
        <w:tc>
          <w:tcPr>
            <w:tcW w:w="203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Обьяснение педагога 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184" w:type="dxa"/>
          </w:tcPr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Потребность в энергии в очень большой степени зависит от образа жизни. Чем активнее человек, чем больше он двигается в течении дня, тем большее количество калорий должен содержать его рацион.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Задание.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-Рассмотрите рисунок. Чей рацион питания должен содержать большее количество калорий? 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Очень важно, чтобы количество калорий, которое человек получает с пищей, соответствовало количеству энергии, которое тратится в течении дня. Если количество килокалорий постоянно будет превышать энерготраты, это может привести к появлению избыточно веса. Если с пищей будет поступать недостаточное количество килокалорий, это станет причиной резкого снижения веса и может привести к </w:t>
            </w:r>
            <w:r w:rsidR="00D10F2A" w:rsidRPr="0065353D">
              <w:rPr>
                <w:rFonts w:ascii="Calibri" w:eastAsia="Calibri" w:hAnsi="Calibri" w:cs="Times New Roman"/>
                <w:lang w:val="ru-RU"/>
              </w:rPr>
              <w:t>возникновению</w:t>
            </w:r>
            <w:r w:rsidRPr="0065353D">
              <w:rPr>
                <w:rFonts w:ascii="Calibri" w:eastAsia="Calibri" w:hAnsi="Calibri" w:cs="Times New Roman"/>
                <w:lang w:val="ru-RU"/>
              </w:rPr>
              <w:t xml:space="preserve"> серьезных заболеваний.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05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D10F2A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Слайд 7</w:t>
            </w:r>
          </w:p>
        </w:tc>
        <w:tc>
          <w:tcPr>
            <w:tcW w:w="241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5353D" w:rsidRPr="0065353D" w:rsidTr="00D15CD3">
        <w:tc>
          <w:tcPr>
            <w:tcW w:w="203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Задание </w:t>
            </w:r>
          </w:p>
          <w:p w:rsidR="0065353D" w:rsidRPr="0065353D" w:rsidRDefault="0065353D" w:rsidP="0065353D">
            <w:pPr>
              <w:spacing w:line="48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«Вкусная </w:t>
            </w:r>
            <w:r w:rsidR="00D10F2A">
              <w:rPr>
                <w:rFonts w:ascii="Calibri" w:eastAsia="Calibri" w:hAnsi="Calibri" w:cs="Times New Roman"/>
                <w:lang w:val="ru-RU"/>
              </w:rPr>
              <w:t>м</w:t>
            </w:r>
            <w:r w:rsidRPr="0065353D">
              <w:rPr>
                <w:rFonts w:ascii="Calibri" w:eastAsia="Calibri" w:hAnsi="Calibri" w:cs="Times New Roman"/>
                <w:lang w:val="ru-RU"/>
              </w:rPr>
              <w:t>атематика»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184" w:type="dxa"/>
          </w:tcPr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b/>
                <w:lang w:val="ru-RU"/>
              </w:rPr>
            </w:pPr>
            <w:r w:rsidRPr="0065353D">
              <w:rPr>
                <w:rFonts w:ascii="Calibri" w:eastAsia="Calibri" w:hAnsi="Calibri" w:cs="Times New Roman"/>
                <w:b/>
                <w:lang w:val="ru-RU"/>
              </w:rPr>
              <w:t>Задание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Подсчитать, сколько нужно заниматься различными видами спорта для того, чтобы потратить энергию, содержащуюся в кусочке торта весом 150 гр, в плитке шоколада весом 50 гр, в пачке чипсов весом 50 гр.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05" w:type="dxa"/>
          </w:tcPr>
          <w:p w:rsidR="00D10F2A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lastRenderedPageBreak/>
              <w:t xml:space="preserve">Слайд </w:t>
            </w:r>
            <w:r w:rsidR="00D10F2A">
              <w:rPr>
                <w:rFonts w:ascii="Calibri" w:eastAsia="Calibri" w:hAnsi="Calibri" w:cs="Times New Roman"/>
                <w:lang w:val="ru-RU"/>
              </w:rPr>
              <w:t>8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1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5353D" w:rsidRPr="0065353D" w:rsidTr="00D15CD3">
        <w:tc>
          <w:tcPr>
            <w:tcW w:w="203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bookmarkStart w:id="0" w:name="_GoBack"/>
            <w:bookmarkEnd w:id="0"/>
            <w:r w:rsidRPr="0065353D">
              <w:rPr>
                <w:rFonts w:ascii="Calibri" w:eastAsia="Calibri" w:hAnsi="Calibri" w:cs="Times New Roman"/>
                <w:lang w:val="ru-RU"/>
              </w:rPr>
              <w:t>Обсуждение «Мой вес»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184" w:type="dxa"/>
          </w:tcPr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От веса человека зависит не только его внешний вид, но и здоровье. И избыточный вес, и недостаточный обуславливают риск возникновения заболеваний.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- Что может помочь снизить вес?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- Какой из советов вам кажется верным? Какой – ошибочным?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05" w:type="dxa"/>
          </w:tcPr>
          <w:p w:rsidR="0065353D" w:rsidRPr="0065353D" w:rsidRDefault="00D10F2A" w:rsidP="0065353D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Слайд 9</w:t>
            </w:r>
          </w:p>
        </w:tc>
        <w:tc>
          <w:tcPr>
            <w:tcW w:w="241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5353D" w:rsidRPr="0065353D" w:rsidTr="00D15CD3">
        <w:tc>
          <w:tcPr>
            <w:tcW w:w="203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>Подведение итогов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184" w:type="dxa"/>
          </w:tcPr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Как вы понимаете смысл высказываний: </w:t>
            </w:r>
          </w:p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05" w:type="dxa"/>
          </w:tcPr>
          <w:p w:rsidR="0065353D" w:rsidRPr="0065353D" w:rsidRDefault="00D10F2A" w:rsidP="00D10F2A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Слайд 10</w:t>
            </w:r>
          </w:p>
        </w:tc>
        <w:tc>
          <w:tcPr>
            <w:tcW w:w="241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5353D" w:rsidRPr="0065353D" w:rsidTr="00D15CD3">
        <w:tc>
          <w:tcPr>
            <w:tcW w:w="203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5353D">
              <w:rPr>
                <w:rFonts w:ascii="Calibri" w:eastAsia="Calibri" w:hAnsi="Calibri" w:cs="Times New Roman"/>
                <w:lang w:val="ru-RU"/>
              </w:rPr>
              <w:t xml:space="preserve">Домашнее задание </w:t>
            </w:r>
          </w:p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184" w:type="dxa"/>
          </w:tcPr>
          <w:p w:rsidR="0065353D" w:rsidRPr="0065353D" w:rsidRDefault="0065353D" w:rsidP="0065353D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05" w:type="dxa"/>
          </w:tcPr>
          <w:p w:rsidR="0065353D" w:rsidRPr="0065353D" w:rsidRDefault="0065353D" w:rsidP="0065353D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410" w:type="dxa"/>
          </w:tcPr>
          <w:p w:rsidR="0065353D" w:rsidRPr="0065353D" w:rsidRDefault="0065353D" w:rsidP="0065353D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65353D" w:rsidRPr="0065353D" w:rsidRDefault="0065353D" w:rsidP="0065353D">
      <w:pPr>
        <w:jc w:val="center"/>
        <w:rPr>
          <w:rFonts w:ascii="Calibri" w:eastAsia="Calibri" w:hAnsi="Calibri" w:cs="Times New Roman"/>
          <w:lang w:val="ru-RU"/>
        </w:rPr>
      </w:pPr>
    </w:p>
    <w:p w:rsidR="0065353D" w:rsidRPr="0065353D" w:rsidRDefault="0065353D" w:rsidP="0065353D">
      <w:pPr>
        <w:jc w:val="center"/>
        <w:rPr>
          <w:rFonts w:ascii="Calibri" w:eastAsia="Calibri" w:hAnsi="Calibri" w:cs="Times New Roman"/>
          <w:lang w:val="ru-RU"/>
        </w:rPr>
      </w:pPr>
    </w:p>
    <w:p w:rsidR="0065353D" w:rsidRPr="0065353D" w:rsidRDefault="0065353D" w:rsidP="0065353D">
      <w:pPr>
        <w:jc w:val="center"/>
        <w:rPr>
          <w:rFonts w:ascii="Calibri" w:eastAsia="Calibri" w:hAnsi="Calibri" w:cs="Times New Roman"/>
          <w:lang w:val="ru-RU"/>
        </w:rPr>
      </w:pPr>
    </w:p>
    <w:p w:rsidR="0065353D" w:rsidRPr="0065353D" w:rsidRDefault="0065353D" w:rsidP="0065353D">
      <w:pPr>
        <w:jc w:val="center"/>
        <w:rPr>
          <w:rFonts w:ascii="Calibri" w:eastAsia="Calibri" w:hAnsi="Calibri" w:cs="Times New Roman"/>
          <w:lang w:val="ru-RU"/>
        </w:rPr>
      </w:pPr>
    </w:p>
    <w:p w:rsidR="0065353D" w:rsidRPr="0065353D" w:rsidRDefault="0065353D" w:rsidP="0065353D">
      <w:pPr>
        <w:jc w:val="center"/>
        <w:rPr>
          <w:rFonts w:ascii="Calibri" w:eastAsia="Calibri" w:hAnsi="Calibri" w:cs="Times New Roman"/>
          <w:lang w:val="ru-RU"/>
        </w:rPr>
      </w:pPr>
    </w:p>
    <w:p w:rsidR="00A635F7" w:rsidRDefault="00A635F7"/>
    <w:sectPr w:rsidR="00A635F7" w:rsidSect="00C55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3D" w:rsidRDefault="0065353D" w:rsidP="0065353D">
      <w:pPr>
        <w:spacing w:after="0" w:line="240" w:lineRule="auto"/>
      </w:pPr>
      <w:r>
        <w:separator/>
      </w:r>
    </w:p>
  </w:endnote>
  <w:endnote w:type="continuationSeparator" w:id="0">
    <w:p w:rsidR="0065353D" w:rsidRDefault="0065353D" w:rsidP="0065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3D" w:rsidRDefault="0065353D" w:rsidP="0065353D">
      <w:pPr>
        <w:spacing w:after="0" w:line="240" w:lineRule="auto"/>
      </w:pPr>
      <w:r>
        <w:separator/>
      </w:r>
    </w:p>
  </w:footnote>
  <w:footnote w:type="continuationSeparator" w:id="0">
    <w:p w:rsidR="0065353D" w:rsidRDefault="0065353D" w:rsidP="00653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A76"/>
    <w:multiLevelType w:val="hybridMultilevel"/>
    <w:tmpl w:val="54C0A998"/>
    <w:lvl w:ilvl="0" w:tplc="8DDE05A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3D"/>
    <w:rsid w:val="0065353D"/>
    <w:rsid w:val="00A635F7"/>
    <w:rsid w:val="00D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0257B"/>
  <w15:chartTrackingRefBased/>
  <w15:docId w15:val="{607D1A4D-9E45-4B23-9215-686D7CD4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5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Makeeva,Alexandra,MOSCOW,Marketing Communication</cp:lastModifiedBy>
  <cp:revision>2</cp:revision>
  <dcterms:created xsi:type="dcterms:W3CDTF">2019-11-23T14:31:00Z</dcterms:created>
  <dcterms:modified xsi:type="dcterms:W3CDTF">2019-11-23T14:46:00Z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2019-11-23T14:31:29.7684944Z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8a816fb9-61b3-4a2c-91fd-eb9bf63948f5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